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(2E)-2-cyano-N-(3-cyano-4-ethyl-5-methylthiophen-2-yl)-3-(1,3-diphenyl-1H-pyrazol-4-yl)prop-2-enamide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(2E)-2-cyano-N-(3-cyano-4-ethyl-5-methylthiophen-2-yl)-3-(1,3-diphenyl-1H-pyrazol-4-yl)prop-2-enamide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