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STK470692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1-(2,3-dihydro-1,4-benzodioxin-6-yl)-3-[1-(propan-2-yl)piperidin-4-yl]urea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1-(2,3-dihydro-1,4-benzodioxin-6-yl)-3-[1-(propan-2-yl)piperidin-4-yl]urea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STK470692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