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1-(4,6-dimethylpyridin-2-yl)-3-(3-fluoro-4-methylphenyl)urea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1-(4,6-dimethylpyridin-2-yl)-3-(3-fluoro-4-methylphenyl)urea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