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[6-bromo-2-(3,4-dimethylphenyl)quinolin-4-yl][4-(prop-2-en-1-yl)piperazin-1-yl]methanone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[6-bromo-2-(3,4-dimethylphenyl)quinolin-4-yl][4-(prop-2-en-1-yl)piperazin-1-yl]methanone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