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STK484167</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N-(3-fluorophenyl)-3,5-dimethyl-1,2-oxazole-4-carboxamide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N-(3-fluorophenyl)-3,5-dimethyl-1,2-oxazole-4-carboxamide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C12H11FN2O2</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234.23</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STK484167</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