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STK484652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2,5-dichloro-N-[1-(propan-2-yl)piperidin-4-yl]benzamide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2,5-dichloro-N-[1-(propan-2-yl)piperidin-4-yl]benzamide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C15H20Cl2N2O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315.24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STK484652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