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2-{[(3-ethyl-5-methyl-1,2-oxazol-4-yl)carbonyl]amino}benzoate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2-{[(3-ethyl-5-methyl-1,2-oxazol-4-yl)carbonyl]amino}benzoate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