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N-{[1-(2-fluorobenzyl)-3,5-dimethyl-1H-pyrazol-4-yl]carbamoyl}glycinate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N-{[1-(2-fluorobenzyl)-3,5-dimethyl-1H-pyrazol-4-yl]carbamoyl}glycinate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