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1-[4-(2,3-dimethylphenyl)piperazin-1-yl]-2-(tricyclo[3.3.1.1~3,7~]dec-1-yl)ethanone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1-[4-(2,3-dimethylphenyl)piperazin-1-yl]-2-(tricyclo[3.3.1.1~3,7~]dec-1-yl)ethanone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