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2-(3-chloro-4-fluorophenoxy)-1-(2,6-dimethylmorpholin-4-yl)ethanone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2-(3-chloro-4-fluorophenoxy)-1-(2,6-dimethylmorpholin-4-yl)ethanone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