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N-(4-methoxyphenyl)-4-{[(2-methoxyphenyl)carbamothioyl]amino}benzenesulfonamide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N-(4-methoxyphenyl)-4-{[(2-methoxyphenyl)carbamothioyl]amino}benzenesulfonamide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