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N-[4-bromo-1-(4-methylbenzyl)-1H-pyrazol-3-yl]-2,5-difluorobenzenesulfonamide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N-[4-bromo-1-(4-methylbenzyl)-1H-pyrazol-3-yl]-2,5-difluorobenzenesulfonamide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C17H14BrF2N3O2S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