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3-(2-chlorobenzyl)-1,7-dimethyl-5-(piperidin-1-ylcarbonyl)pyrido[2,3-d]pyrimidine-2,4(1H,3H)-dione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3-(2-chlorobenzyl)-1,7-dimethyl-5-(piperidin-1-ylcarbonyl)pyrido[2,3-d]pyrimidine-2,4(1H,3H)-dione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