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3-(4-chlorophenyl)-4-ethyl-5-{[2-(2-methoxyphenoxy)ethyl]sulfanyl}-4H-1,2,4-triazole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3-(4-chlorophenyl)-4-ethyl-5-{[2-(2-methoxyphenoxy)ethyl]sulfanyl}-4H-1,2,4-triazole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