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2-ethyl-3-(4-fluorophenyl)-7-phenylpyrazolo[1,5-a]pyrido[3,4-e]pyrimidin-6(7H)-one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2-ethyl-3-(4-fluorophenyl)-7-phenylpyrazolo[1,5-a]pyrido[3,4-e]pyrimidin-6(7H)-one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C23H17FN4O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