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4-(5-amino-1,3,4-thiadiazol-2-yl)-1-(2-methylphenyl)pyrrolidin-2-one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4-(5-amino-1,3,4-thiadiazol-2-yl)-1-(2-methylphenyl)pyrrolidin-2-one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