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5-amino-3-(4-methoxyphenyl)-1,2-oxazole-4-carboxylate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5-amino-3-(4-methoxyphenyl)-1,2-oxazole-4-carboxylate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