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4-{[(4-methyl-1,3-thiazol-2-yl)sulfanyl]acetyl}-3,4-dihydroquinoxalin-2(1H)-one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4-{[(4-methyl-1,3-thiazol-2-yl)sulfanyl]acetyl}-3,4-dihydroquinoxalin-2(1H)-one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