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1-[4-(3-chlorophenyl)piperazin-1-yl]-2-[(3-phenylquinoxalin-2-yl)sulfanyl]ethanone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1-[4-(3-chlorophenyl)piperazin-1-yl]-2-[(3-phenylquinoxalin-2-yl)sulfanyl]ethanone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