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N-tert-butyl-2-[4-({[4-(dimethylamino)phenyl]amino}methyl)-2-ethoxyphenoxy]acetamide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N-tert-butyl-2-[4-({[4-(dimethylamino)phenyl]amino}methyl)-2-ethoxyphenoxy]acetamide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