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N-(4-{[3-methoxy-4-(prop-2-en-1-yloxy)benzyl]amino}phenyl)-2-methylpropanamide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N-(4-{[3-methoxy-4-(prop-2-en-1-yloxy)benzyl]amino}phenyl)-2-methylpropanamide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