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N-[2-(benzyloxy)-5-bromobenzyl]-3-ethoxypropan-1-amine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N-[2-(benzyloxy)-5-bromobenzyl]-3-ethoxypropan-1-amine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