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1-butyl-N-(2,4,5-trimethoxybenzyl)-1H-tetrazol-5-amine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1-butyl-N-(2,4,5-trimethoxybenzyl)-1H-tetrazol-5-amine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