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N'-[3-methoxy-4-(2-phenylethoxy)benzyl]-N,N-dimethylethane-1,2-diamine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N'-[3-methoxy-4-(2-phenylethoxy)benzyl]-N,N-dimethylethane-1,2-diamine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