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N-(3,5-dichloro-2-ethoxybenzyl)-1H-1,2,4-triazol-3-amine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N-(3,5-dichloro-2-ethoxybenzyl)-1H-1,2,4-triazol-3-amine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C11H12Cl2N4O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