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N-{[5-(2,4-dichlorophenyl)furan-2-yl]methyl}-1-azabicyclo[2.2.2]octan-3-amine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N-{[5-(2,4-dichlorophenyl)furan-2-yl]methyl}-1-azabicyclo[2.2.2]octan-3-amine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