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STK514294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2-({[(5-amino-4H-1,2,4-triazol-3-yl)sulfanyl]acetyl}amino)-4-methyl-1,3-thiazole-5-carboxylate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2-({[(5-amino-4H-1,2,4-triazol-3-yl)sulfanyl]acetyl}amino)-4-methyl-1,3-thiazole-5-carboxylate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C11H14N6O3S2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STK514294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