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2-chloro-N-(furan-2-ylmethyl)-N-(4-methoxybenzyl)benzamide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2-chloro-N-(furan-2-ylmethyl)-N-(4-methoxybenzyl)benzamide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