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3-butoxy-N-[5-(ethylsulfonyl)-1,3,4-thiadiazol-2-yl]benzamide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3-butoxy-N-[5-(ethylsulfonyl)-1,3,4-thiadiazol-2-yl]benzamide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