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1-[3-(ethylsulfanyl)-6-(furan-2-yl)[1,2,4]triazino[5,6-d][3,1]benzoxazepin-7(6H)-yl]propan-1-one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1-[3-(ethylsulfanyl)-6-(furan-2-yl)[1,2,4]triazino[5,6-d][3,1]benzoxazepin-7(6H)-yl]propan-1-one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