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(3Z)-3-(3-amino-4-oxo-2-thioxo-1,3-thiazolidin-5-ylidene)-5-ethyl-1,3-dihydro-2H-indol-2-one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(3Z)-3-(3-amino-4-oxo-2-thioxo-1,3-thiazolidin-5-ylidene)-5-ethyl-1,3-dihydro-2H-indol-2-one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