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7-{[3-(cyclopentyloxy)phenyl](pyridin-2-ylamino)methyl}quinolin-8-ol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7-{[3-(cyclopentyloxy)phenyl](pyridin-2-ylamino)methyl}quinolin-8-ol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