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2-(2-methyl-5-nitro-1H-imidazol-1-yl)ethyl {2,2,2-trichloro-1-[(4-methoxy-2-nitrophenyl)amino]ethyl}carbamate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2-(2-methyl-5-nitro-1H-imidazol-1-yl)ethyl {2,2,2-trichloro-1-[(4-methoxy-2-nitrophenyl)amino]ethyl}carbamate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C16H17Cl3N6O7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