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3,5,5-trichloro-6-hydroxy-3,4,5,6-tetrahydropyridin-2-yl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3,5,5-trichloro-6-hydroxy-3,4,5,6-tetrahydropyridin-2-yl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C7H8Cl3NO3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