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1,5-bis(4-ethoxyphenyl)-2,4-bis(morpholin-4-ylmethyl)pentane-1,5-dione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1,5-bis(4-ethoxyphenyl)-2,4-bis(morpholin-4-ylmethyl)pentane-1,5-dione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C31H42N2O6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538.68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