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1-[(4-bromobenzyl)sulfanyl]-4-(3-methylphenyl)-4H-spiro[benzo[h][1,2,4]triazolo[4,3-a]quinazoline-6,1'-cyclohexan]-5(7H)-one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1-[(4-bromobenzyl)sulfanyl]-4-(3-methylphenyl)-4H-spiro[benzo[h][1,2,4]triazolo[4,3-a]quinazoline-6,1'-cyclohexan]-5(7H)-one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C32H29BrN4OS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