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N-[(3Z)-5-(methylsulfanyl)-3H-1,2,4-dithiazol-3-ylidene]acetamide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N-[(3Z)-5-(methylsulfanyl)-3H-1,2,4-dithiazol-3-ylidene]acetamide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C5H6N2OS3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