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3-{[(E)-(2-chlorophenyl)methylidene]amino}-1H-pyrimido[5,4-b]indole-2,4(3H,5H)-dione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3-{[(E)-(2-chlorophenyl)methylidene]amino}-1H-pyrimido[5,4-b]indole-2,4(3H,5H)-dione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