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1-(8-bromo-1,3,4,5-tetrahydro-2H-pyrido[4,3-b]indol-2-yl)-2-(3,3-dimethylpiperidin-1-yl)ethanone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1-(8-bromo-1,3,4,5-tetrahydro-2H-pyrido[4,3-b]indol-2-yl)-2-(3,3-dimethylpiperidin-1-yl)ethanone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