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2,7-bis{[4-(2-chlorophenyl)piperazin-1-yl]sulfonyl}-9H-fluoren-9-one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2,7-bis{[4-(2-chlorophenyl)piperazin-1-yl]sulfonyl}-9H-fluoren-9-one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C33H30Cl2N4O5S2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697.66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