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(5Z)-3-(2,4-dimethylphenyl)-5-(4-ethoxy-3-methoxybenzylidene)-2-thioxo-1,3-thiazolidin-4-one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(5Z)-3-(2,4-dimethylphenyl)-5-(4-ethoxy-3-methoxybenzylidene)-2-thioxo-1,3-thiazolidin-4-one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