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3-[2-(2-bromo-4-chlorophenoxy)ethyl]-2-(4-methoxyphenyl)quinazolin-4(3H)-one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3-[2-(2-bromo-4-chlorophenoxy)ethyl]-2-(4-methoxyphenyl)quinazolin-4(3H)-one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C23H18BrClN2O3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