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7-(4-methoxyphenyl)-9-(4-nitrophenyl)-5,7-dihydro-6H-benzo[h][1,3]thiazolo[2,3-b]quinazoline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7-(4-methoxyphenyl)-9-(4-nitrophenyl)-5,7-dihydro-6H-benzo[h][1,3]thiazolo[2,3-b]quinazoline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