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4-(4-chlorophenoxy)-2-(quinolin-8-yl)-1H-isoindole-1,3(2H)-dione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4-(4-chlorophenoxy)-2-(quinolin-8-yl)-1H-isoindole-1,3(2H)-dione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C23H13ClN2O3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