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(2Z)-3-[(3,4-difluorophenyl)amino]-2-(4-phenyl-1,3-thiazol-2-yl)prop-2-enenitrile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(2Z)-3-[(3,4-difluorophenyl)amino]-2-(4-phenyl-1,3-thiazol-2-yl)prop-2-enenitrile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C18H11F2N3S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