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4-{6-[(4-ethylphenyl)amino]-10-methyl-8-phenyl-8,11-dihydropyrazolo[3',4':4,5]pyrimido[1,2-a]quinoxalin-11-yl}benzene-1,2-diol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4-{6-[(4-ethylphenyl)amino]-10-methyl-8-phenyl-8,11-dihydropyrazolo[3',4':4,5]pyrimido[1,2-a]quinoxalin-11-yl}benzene-1,2-diol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