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STK554331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2-{[2-(4-ethoxyphenyl)-2-oxoethyl]sulfanyl}-3-(4-methoxyphenyl)quinazolin-4(3H)-one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2-{[2-(4-ethoxyphenyl)-2-oxoethyl]sulfanyl}-3-(4-methoxyphenyl)quinazolin-4(3H)-one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C25H22N2O4S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STK554331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