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1-(4-chlorophenyl)-2-{[2,2-dimethyl-5-(2-methylpropyl)-1,4-dihydro-2H-pyrano[4'',3'':4',5']pyrido[3',2':4,5]thieno[3,2-d]pyrimidin-8-yl]sulfanyl}ethanone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1-(4-chlorophenyl)-2-{[2,2-dimethyl-5-(2-methylpropyl)-1,4-dihydro-2H-pyrano[4'',3'':4',5']pyrido[3',2':4,5]thieno[3,2-d]pyrimidin-8-yl]sulfanyl}ethanone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