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STK555451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N-[(1E)-3-(diethylamino)-1-(1-methyl-1H-indol-3-yl)-3-oxoprop-1-en-2-yl]-4-methoxybenzamide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N-[(1E)-3-(diethylamino)-1-(1-methyl-1H-indol-3-yl)-3-oxoprop-1-en-2-yl]-4-methoxybenzamide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STK555451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