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2-amino-1-butyl-N-[2-(4-methoxyphenyl)ethyl]-1H-pyrrolo[2,3-b]quinoxaline-3-carboxamide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2-amino-1-butyl-N-[2-(4-methoxyphenyl)ethyl]-1H-pyrrolo[2,3-b]quinoxaline-3-carboxamide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